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9549" w14:textId="28B3AFFC" w:rsidR="005B1A51" w:rsidRDefault="005B1A51" w:rsidP="005B1A51">
      <w:pPr>
        <w:pStyle w:val="LSHeader"/>
      </w:pPr>
      <w:bookmarkStart w:id="0" w:name="historyclause"/>
      <w:r>
        <w:t>3GPP TSG RAN WG4 Meeting #117</w:t>
      </w:r>
      <w:r>
        <w:tab/>
      </w:r>
      <w:r w:rsidR="005B69D7" w:rsidRPr="005B69D7">
        <w:t>R4-2522133</w:t>
      </w:r>
    </w:p>
    <w:p w14:paraId="79ACDC4B" w14:textId="77777777" w:rsidR="005B1A51" w:rsidRDefault="005B1A51" w:rsidP="005B1A51">
      <w:pPr>
        <w:pStyle w:val="LSHeader"/>
        <w:pBdr>
          <w:bottom w:val="single" w:sz="6" w:space="1" w:color="auto"/>
        </w:pBdr>
      </w:pPr>
      <w:r>
        <w:t>Dallas, US, November 17 - 21, 2025</w:t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25195215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</w:r>
      <w:r w:rsidR="009B7E76" w:rsidRPr="009B7E76">
        <w:t>PC3 A-MPR requirements for 6MHz channel bandwidth</w:t>
      </w:r>
    </w:p>
    <w:p w14:paraId="43F089A1" w14:textId="46BD979A" w:rsidR="007856C0" w:rsidRDefault="0058084D">
      <w:pPr>
        <w:pStyle w:val="CH"/>
      </w:pPr>
      <w:r>
        <w:t>Agenda item:</w:t>
      </w:r>
      <w:r>
        <w:tab/>
      </w:r>
      <w:r w:rsidR="00000006">
        <w:t>7.1.5.2</w:t>
      </w:r>
    </w:p>
    <w:p w14:paraId="43F089A2" w14:textId="0CF95FC9" w:rsidR="007856C0" w:rsidRDefault="0058084D">
      <w:pPr>
        <w:pStyle w:val="CH"/>
        <w:rPr>
          <w:b w:val="0"/>
        </w:rPr>
      </w:pPr>
      <w:r>
        <w:t>Source:</w:t>
      </w:r>
      <w:r>
        <w:tab/>
      </w:r>
      <w:r w:rsidR="00BB441D">
        <w:t>Huawei, HiSilicon</w:t>
      </w:r>
    </w:p>
    <w:p w14:paraId="43F089A3" w14:textId="35581BE8" w:rsidR="007856C0" w:rsidRDefault="0058084D">
      <w:pPr>
        <w:pStyle w:val="CH"/>
        <w:rPr>
          <w:b w:val="0"/>
        </w:rPr>
      </w:pPr>
      <w:r>
        <w:t>Document for:</w:t>
      </w:r>
      <w:r>
        <w:tab/>
      </w:r>
      <w:r w:rsidR="00BB441D">
        <w:t>Discussion</w:t>
      </w:r>
    </w:p>
    <w:bookmarkEnd w:id="0"/>
    <w:p w14:paraId="43F089A4" w14:textId="4C9AA6B9" w:rsidR="007856C0" w:rsidRDefault="00BC6CE9">
      <w:pPr>
        <w:pStyle w:val="Heading1"/>
        <w:rPr>
          <w:lang w:val="en-US" w:eastAsia="zh-CN"/>
        </w:rPr>
      </w:pPr>
      <w:r>
        <w:rPr>
          <w:lang w:val="en-US" w:eastAsia="ja-JP"/>
        </w:rPr>
        <w:t>Introduction</w:t>
      </w:r>
    </w:p>
    <w:p w14:paraId="1CF34009" w14:textId="36AAD343" w:rsidR="00B81A05" w:rsidRDefault="00BC6CE9" w:rsidP="00BC6CE9">
      <w:r w:rsidRPr="00BC6CE9">
        <w:t xml:space="preserve">In the </w:t>
      </w:r>
      <w:r w:rsidR="00D440D8">
        <w:t>RAN4 11</w:t>
      </w:r>
      <w:r w:rsidR="009B7E76">
        <w:t>6</w:t>
      </w:r>
      <w:r w:rsidR="00D440D8">
        <w:t>bis</w:t>
      </w:r>
      <w:r>
        <w:t xml:space="preserve"> meeting the WF was agreed</w:t>
      </w:r>
      <w:r w:rsidR="00CC5855">
        <w:t>,</w:t>
      </w:r>
      <w:r>
        <w:t xml:space="preserve"> where the following configurations were considered for A</w:t>
      </w:r>
      <w:r w:rsidR="003F57CA">
        <w:t>-</w:t>
      </w:r>
      <w:r>
        <w:t>MPR evaluations: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6CE9" w14:paraId="7BB11C2B" w14:textId="77777777" w:rsidTr="009B7E76">
        <w:tc>
          <w:tcPr>
            <w:tcW w:w="9631" w:type="dxa"/>
          </w:tcPr>
          <w:p w14:paraId="5C61337C" w14:textId="77777777" w:rsidR="009B7E76" w:rsidRPr="009E2A77" w:rsidRDefault="009B7E76" w:rsidP="009B7E76">
            <w:pPr>
              <w:pStyle w:val="Heading2"/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2.4 </w:t>
            </w:r>
            <w:r w:rsidRPr="00161222">
              <w:rPr>
                <w:sz w:val="24"/>
              </w:rPr>
              <w:t>NS_06, NS_14, NS_15, NS_43/43U</w:t>
            </w:r>
          </w:p>
          <w:p w14:paraId="1801162F" w14:textId="77777777" w:rsidR="009B7E76" w:rsidRDefault="009B7E76" w:rsidP="009B7E76">
            <w:pPr>
              <w:spacing w:after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A</w:t>
            </w:r>
            <w:r w:rsidRPr="00BC4B28">
              <w:rPr>
                <w:rFonts w:eastAsiaTheme="minorEastAsia"/>
                <w:b/>
                <w:bCs/>
              </w:rPr>
              <w:t xml:space="preserve">greement: </w:t>
            </w:r>
          </w:p>
          <w:p w14:paraId="7CBCBF65" w14:textId="77777777" w:rsidR="009B7E76" w:rsidRPr="003A721F" w:rsidRDefault="009B7E76" w:rsidP="009B7E76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</w:pPr>
            <w:r w:rsidRPr="003A721F">
              <w:rPr>
                <w:rFonts w:hint="eastAsia"/>
              </w:rPr>
              <w:t>C</w:t>
            </w:r>
            <w:r w:rsidRPr="003A721F">
              <w:t xml:space="preserve">onduct </w:t>
            </w:r>
            <w:r>
              <w:t>A-</w:t>
            </w:r>
            <w:r w:rsidRPr="003A721F">
              <w:t>MPR evaluation</w:t>
            </w:r>
            <w:r>
              <w:t xml:space="preserve"> (if needed)</w:t>
            </w:r>
            <w:r w:rsidRPr="003A721F">
              <w:t xml:space="preserve"> for</w:t>
            </w:r>
          </w:p>
          <w:p w14:paraId="700779FA" w14:textId="77777777" w:rsidR="009B7E76" w:rsidRDefault="009B7E76" w:rsidP="009B7E7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</w:pPr>
            <w:r w:rsidRPr="00161222">
              <w:t>NS_06 for n12</w:t>
            </w:r>
            <w:r>
              <w:t xml:space="preserve"> (PC3)</w:t>
            </w:r>
          </w:p>
          <w:p w14:paraId="69DF686D" w14:textId="77777777" w:rsidR="009B7E76" w:rsidRPr="00A82999" w:rsidRDefault="009B7E76" w:rsidP="009B7E7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information: </w:t>
            </w:r>
            <w:r w:rsidRPr="00A82999">
              <w:rPr>
                <w:rFonts w:eastAsiaTheme="minorEastAsia"/>
                <w:lang w:eastAsia="zh-CN"/>
              </w:rPr>
              <w:t>Current spec states “For power class 3 operation on bands n12, n13, n14, n85 and n110, no A-MPR is applicable.</w:t>
            </w:r>
          </w:p>
          <w:p w14:paraId="3AB5FA22" w14:textId="77777777" w:rsidR="009B7E76" w:rsidRDefault="009B7E76" w:rsidP="009B7E7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</w:pPr>
            <w:r w:rsidRPr="00161222">
              <w:t>NS_06 for n85</w:t>
            </w:r>
            <w:r>
              <w:t xml:space="preserve"> (</w:t>
            </w:r>
            <w:r w:rsidRPr="00A32E6A">
              <w:t>PC3</w:t>
            </w:r>
            <w:r>
              <w:t xml:space="preserve"> and PC2)</w:t>
            </w:r>
          </w:p>
          <w:p w14:paraId="7249D0B3" w14:textId="77777777" w:rsidR="009B7E76" w:rsidRPr="00A82999" w:rsidRDefault="009B7E76" w:rsidP="009B7E7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information: </w:t>
            </w:r>
            <w:r w:rsidRPr="00A82999">
              <w:rPr>
                <w:rFonts w:eastAsiaTheme="minorEastAsia"/>
                <w:lang w:eastAsia="zh-CN"/>
              </w:rPr>
              <w:t>Current spec states “For power class 3 operation on bands n12, n13, n14, n85 and n110, no A-MPR is applicable.</w:t>
            </w:r>
          </w:p>
          <w:p w14:paraId="14D867E1" w14:textId="77777777" w:rsidR="009B7E76" w:rsidRPr="004A281F" w:rsidRDefault="009B7E76" w:rsidP="009B7E7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</w:pPr>
            <w:r w:rsidRPr="004A281F">
              <w:t xml:space="preserve">NS_14 for n5 (PC3 and PC2): </w:t>
            </w:r>
            <w:r w:rsidRPr="004A281F">
              <w:rPr>
                <w:rFonts w:eastAsiaTheme="minorEastAsia"/>
                <w:lang w:eastAsia="zh-CN"/>
              </w:rPr>
              <w:t>A-MPR evaluation is not needed</w:t>
            </w:r>
            <w:r>
              <w:rPr>
                <w:rFonts w:eastAsiaTheme="minorEastAsia"/>
                <w:lang w:eastAsia="zh-CN"/>
              </w:rPr>
              <w:t xml:space="preserve"> for 6MHz leveraging the experience of 7 MHz </w:t>
            </w:r>
          </w:p>
          <w:p w14:paraId="611B9F0A" w14:textId="62B84ECA" w:rsidR="00BC6CE9" w:rsidRPr="009B7E76" w:rsidRDefault="009B7E76" w:rsidP="009B7E7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</w:pPr>
            <w:r w:rsidRPr="004A281F">
              <w:rPr>
                <w:rFonts w:hint="eastAsia"/>
              </w:rPr>
              <w:t>N</w:t>
            </w:r>
            <w:r w:rsidRPr="004A281F">
              <w:t>S_15 for n5 (PC3 and PC2)</w:t>
            </w:r>
          </w:p>
        </w:tc>
      </w:tr>
    </w:tbl>
    <w:p w14:paraId="7FEBA8A6" w14:textId="44EB8FC4" w:rsidR="00BC6CE9" w:rsidRPr="00BC6CE9" w:rsidRDefault="00BC6CE9" w:rsidP="00BC6CE9">
      <w:r>
        <w:t xml:space="preserve">In </w:t>
      </w:r>
      <w:r w:rsidR="00F73F28">
        <w:t>this document</w:t>
      </w:r>
      <w:r>
        <w:t xml:space="preserve"> we</w:t>
      </w:r>
      <w:r w:rsidR="00F73F28">
        <w:t xml:space="preserve"> a</w:t>
      </w:r>
      <w:r>
        <w:t xml:space="preserve">re presenting our </w:t>
      </w:r>
      <w:r w:rsidR="00D440D8">
        <w:t>PC</w:t>
      </w:r>
      <w:r w:rsidR="009B7E76">
        <w:t>3</w:t>
      </w:r>
      <w:r w:rsidR="00D440D8">
        <w:t xml:space="preserve"> </w:t>
      </w:r>
      <w:r>
        <w:t>A</w:t>
      </w:r>
      <w:r w:rsidR="00F73F28">
        <w:t>-</w:t>
      </w:r>
      <w:r>
        <w:t>MPR evaluations using these configurations</w:t>
      </w:r>
    </w:p>
    <w:p w14:paraId="70D01D58" w14:textId="3DB6FD4A" w:rsidR="00B81A05" w:rsidRDefault="00BC6CE9" w:rsidP="00B81A05">
      <w:pPr>
        <w:pStyle w:val="Heading1"/>
        <w:rPr>
          <w:lang w:val="en-US" w:eastAsia="zh-CN"/>
        </w:rPr>
      </w:pPr>
      <w:r>
        <w:rPr>
          <w:lang w:val="en-US" w:eastAsia="ja-JP"/>
        </w:rPr>
        <w:t>Discussion</w:t>
      </w:r>
    </w:p>
    <w:p w14:paraId="3ADC48DA" w14:textId="77777777" w:rsidR="00BC6CE9" w:rsidRPr="00913E56" w:rsidRDefault="00BC6CE9" w:rsidP="00BC6CE9">
      <w:pPr>
        <w:rPr>
          <w:rFonts w:asciiTheme="majorBidi" w:hAnsiTheme="majorBidi" w:cstheme="majorBidi"/>
          <w:lang w:val="en-US"/>
        </w:rPr>
      </w:pPr>
      <w:r w:rsidRPr="00913E56">
        <w:rPr>
          <w:rFonts w:asciiTheme="majorBidi" w:hAnsiTheme="majorBidi" w:cstheme="majorBidi"/>
          <w:lang w:val="en-US"/>
        </w:rPr>
        <w:t>The PA was calibrated based on the following assumptions:</w:t>
      </w:r>
    </w:p>
    <w:p w14:paraId="2FE3AC10" w14:textId="751F2B21" w:rsidR="00BC6CE9" w:rsidRPr="00913E56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PC</w:t>
      </w:r>
      <w:r w:rsidR="009B7E76">
        <w:rPr>
          <w:rFonts w:asciiTheme="majorBidi" w:hAnsiTheme="majorBidi" w:cstheme="majorBidi"/>
        </w:rPr>
        <w:t>3</w:t>
      </w:r>
    </w:p>
    <w:p w14:paraId="4C4CA59F" w14:textId="77777777" w:rsidR="00BC6CE9" w:rsidRPr="00913E56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1dB MPR: DFT-s-OFDM QPSK 20MHz, 100RB</w:t>
      </w:r>
    </w:p>
    <w:p w14:paraId="337AAD5D" w14:textId="77777777" w:rsidR="00BC6CE9" w:rsidRPr="00913E56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Carrier Leakage: 28dBc, Image: 28dBc, CIM3: 60dBc, CIM5: 70dBc</w:t>
      </w:r>
    </w:p>
    <w:p w14:paraId="04599225" w14:textId="764FEF08" w:rsidR="00BC6CE9" w:rsidRDefault="00BC6CE9" w:rsidP="00BC6CE9">
      <w:pPr>
        <w:numPr>
          <w:ilvl w:val="0"/>
          <w:numId w:val="9"/>
        </w:numPr>
        <w:spacing w:after="0"/>
        <w:rPr>
          <w:rFonts w:asciiTheme="majorBidi" w:hAnsiTheme="majorBidi" w:cstheme="majorBidi"/>
        </w:rPr>
      </w:pPr>
      <w:r w:rsidRPr="00913E56">
        <w:rPr>
          <w:rFonts w:asciiTheme="majorBidi" w:hAnsiTheme="majorBidi" w:cstheme="majorBidi"/>
        </w:rPr>
        <w:t>ASE</w:t>
      </w:r>
      <w:r>
        <w:rPr>
          <w:rFonts w:asciiTheme="majorBidi" w:hAnsiTheme="majorBidi" w:cstheme="majorBidi"/>
        </w:rPr>
        <w:t>,</w:t>
      </w:r>
      <w:r w:rsidRPr="00913E56">
        <w:rPr>
          <w:rFonts w:asciiTheme="majorBidi" w:hAnsiTheme="majorBidi" w:cstheme="majorBidi"/>
        </w:rPr>
        <w:t xml:space="preserve"> SEM and ACLR are considered as gating factors (EVM was excluded)</w:t>
      </w:r>
      <w:r>
        <w:rPr>
          <w:rFonts w:asciiTheme="majorBidi" w:hAnsiTheme="majorBidi" w:cstheme="majorBidi"/>
        </w:rPr>
        <w:t>.</w:t>
      </w:r>
    </w:p>
    <w:p w14:paraId="7391F000" w14:textId="04753EA1" w:rsidR="0005413A" w:rsidRDefault="0005413A" w:rsidP="0005413A">
      <w:pPr>
        <w:spacing w:after="0"/>
        <w:rPr>
          <w:rFonts w:asciiTheme="majorBidi" w:hAnsiTheme="majorBidi" w:cstheme="majorBidi"/>
        </w:rPr>
      </w:pPr>
    </w:p>
    <w:p w14:paraId="20F0685A" w14:textId="5BFEEF2C" w:rsidR="0005413A" w:rsidRPr="00913E56" w:rsidRDefault="0005413A" w:rsidP="0005413A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 our plots the back off values below MPR level are in gray, as no A</w:t>
      </w:r>
      <w:r w:rsidR="003F57CA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>MPR needed for them.</w:t>
      </w:r>
    </w:p>
    <w:p w14:paraId="4704014F" w14:textId="77FB0BD8" w:rsidR="00C834FE" w:rsidRDefault="00C834FE" w:rsidP="00C834FE">
      <w:pPr>
        <w:pStyle w:val="Heading2"/>
        <w:rPr>
          <w:lang w:val="en-US" w:eastAsia="zh-CN"/>
        </w:rPr>
      </w:pPr>
      <w:r>
        <w:rPr>
          <w:lang w:val="en-US" w:eastAsia="ja-JP"/>
        </w:rPr>
        <w:t>NS_15</w:t>
      </w:r>
    </w:p>
    <w:p w14:paraId="57CEBB29" w14:textId="30EEE81D" w:rsidR="000309F2" w:rsidRDefault="000309F2" w:rsidP="000309F2">
      <w:pPr>
        <w:overflowPunct w:val="0"/>
        <w:autoSpaceDE w:val="0"/>
        <w:autoSpaceDN w:val="0"/>
        <w:adjustRightInd w:val="0"/>
        <w:textAlignment w:val="baseline"/>
      </w:pPr>
      <w:r>
        <w:t>The following requirements should be considered by the UE when BS issues NS_15:</w:t>
      </w:r>
    </w:p>
    <w:p w14:paraId="05D78503" w14:textId="22D0D662" w:rsidR="000309F2" w:rsidRDefault="000309F2" w:rsidP="000309F2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40BD32FC" wp14:editId="3559CF08">
            <wp:extent cx="5037257" cy="127265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7257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BC11E" w14:textId="4050CAC8" w:rsidR="00357356" w:rsidRDefault="00357356" w:rsidP="00357356">
      <w:pPr>
        <w:overflowPunct w:val="0"/>
        <w:autoSpaceDE w:val="0"/>
        <w:autoSpaceDN w:val="0"/>
        <w:adjustRightInd w:val="0"/>
        <w:textAlignment w:val="baseline"/>
      </w:pPr>
      <w:r>
        <w:t xml:space="preserve">As an example, the </w:t>
      </w:r>
      <w:r w:rsidR="00C318DD">
        <w:t>PC</w:t>
      </w:r>
      <w:r w:rsidR="009B7E76">
        <w:t>3</w:t>
      </w:r>
      <w:r w:rsidR="00C318DD">
        <w:t xml:space="preserve"> </w:t>
      </w:r>
      <w:r>
        <w:t>A</w:t>
      </w:r>
      <w:r w:rsidR="00A94DA1">
        <w:t>-</w:t>
      </w:r>
      <w:r>
        <w:t xml:space="preserve">MPR evaluations for QPSK with </w:t>
      </w:r>
      <w:r w:rsidR="009B7E76">
        <w:t>6</w:t>
      </w:r>
      <w:r>
        <w:t xml:space="preserve"> MHz at </w:t>
      </w:r>
      <w:bookmarkStart w:id="1" w:name="_Hlk195710089"/>
      <w:r>
        <w:t>84</w:t>
      </w:r>
      <w:bookmarkEnd w:id="1"/>
      <w:r w:rsidR="00854BE6">
        <w:t xml:space="preserve">6 </w:t>
      </w:r>
      <w:r>
        <w:t>MHz is shown in Figure 3, the remaining evaluations can be found in the Annex.</w:t>
      </w:r>
    </w:p>
    <w:p w14:paraId="6A2921D6" w14:textId="752B5A5D" w:rsidR="00C834FE" w:rsidRDefault="00D77BE2" w:rsidP="00735B79">
      <w:pPr>
        <w:jc w:val="center"/>
        <w:rPr>
          <w:rFonts w:asciiTheme="majorBidi" w:hAnsiTheme="majorBidi" w:cstheme="majorBidi"/>
          <w:b/>
          <w:bCs/>
        </w:rPr>
      </w:pPr>
      <w:r>
        <w:rPr>
          <w:noProof/>
        </w:rPr>
        <w:lastRenderedPageBreak/>
        <w:drawing>
          <wp:inline distT="0" distB="0" distL="0" distR="0" wp14:anchorId="66512C28" wp14:editId="106B3577">
            <wp:extent cx="2740225" cy="20574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17D6D8" wp14:editId="3F13C9A3">
            <wp:extent cx="2740225" cy="205740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B22DC" w14:textId="1379AB38" w:rsidR="00735B79" w:rsidRDefault="00D77BE2" w:rsidP="00735B79">
      <w:pPr>
        <w:keepNext/>
        <w:jc w:val="center"/>
      </w:pPr>
      <w:r>
        <w:rPr>
          <w:noProof/>
        </w:rPr>
        <w:drawing>
          <wp:inline distT="0" distB="0" distL="0" distR="0" wp14:anchorId="192AA3A5" wp14:editId="342FA40C">
            <wp:extent cx="2740225" cy="2057400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D4C34A" wp14:editId="59A54443">
            <wp:extent cx="2740225" cy="205740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2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0B8BB" w14:textId="18384E00" w:rsidR="00357356" w:rsidRPr="00E52A8E" w:rsidRDefault="00735B79" w:rsidP="00735B79">
      <w:pPr>
        <w:pStyle w:val="Caption"/>
        <w:jc w:val="center"/>
        <w:rPr>
          <w:rFonts w:asciiTheme="majorBidi" w:hAnsiTheme="majorBidi" w:cstheme="majorBidi"/>
          <w:b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735B79">
        <w:rPr>
          <w:lang w:val="en-US"/>
        </w:rPr>
        <w:t xml:space="preserve"> NS_1</w:t>
      </w:r>
      <w:r>
        <w:rPr>
          <w:lang w:val="en-US"/>
        </w:rPr>
        <w:t>5</w:t>
      </w:r>
      <w:r w:rsidR="00342FA2">
        <w:rPr>
          <w:lang w:val="en-US"/>
        </w:rPr>
        <w:t xml:space="preserve"> </w:t>
      </w:r>
      <w:r w:rsidR="007553DA">
        <w:rPr>
          <w:lang w:val="en-US"/>
        </w:rPr>
        <w:t>PC</w:t>
      </w:r>
      <w:proofErr w:type="gramStart"/>
      <w:r w:rsidR="00854BE6">
        <w:rPr>
          <w:lang w:val="en-US"/>
        </w:rPr>
        <w:t>3</w:t>
      </w:r>
      <w:r w:rsidR="007553DA">
        <w:rPr>
          <w:lang w:val="en-US"/>
        </w:rPr>
        <w:t xml:space="preserve"> </w:t>
      </w:r>
      <w:r w:rsidRPr="00735B79">
        <w:rPr>
          <w:lang w:val="en-US"/>
        </w:rPr>
        <w:t xml:space="preserve"> power</w:t>
      </w:r>
      <w:proofErr w:type="gramEnd"/>
      <w:r w:rsidRPr="00735B79">
        <w:rPr>
          <w:lang w:val="en-US"/>
        </w:rPr>
        <w:t xml:space="preserve"> back off for</w:t>
      </w:r>
      <w:r w:rsidR="00854BE6">
        <w:rPr>
          <w:lang w:val="en-US"/>
        </w:rPr>
        <w:t xml:space="preserve"> 6</w:t>
      </w:r>
      <w:r w:rsidRPr="00735B79">
        <w:rPr>
          <w:lang w:val="en-US"/>
        </w:rPr>
        <w:t>MHz CBW with QPSK and Fc= 8</w:t>
      </w:r>
      <w:r>
        <w:rPr>
          <w:lang w:val="en-US"/>
        </w:rPr>
        <w:t>4</w:t>
      </w:r>
      <w:r w:rsidR="00854BE6">
        <w:rPr>
          <w:lang w:val="en-US"/>
        </w:rPr>
        <w:t>6</w:t>
      </w:r>
      <w:r w:rsidRPr="00735B79">
        <w:rPr>
          <w:lang w:val="en-US"/>
        </w:rPr>
        <w:t xml:space="preserve"> MHz</w:t>
      </w:r>
      <w:r w:rsidR="002C4553">
        <w:rPr>
          <w:lang w:val="en-US"/>
        </w:rPr>
        <w:t xml:space="preserve"> </w:t>
      </w:r>
    </w:p>
    <w:p w14:paraId="10C2A2E4" w14:textId="7ABCE82C" w:rsidR="00FF0E0C" w:rsidRDefault="00FF0E0C" w:rsidP="00FF0E0C">
      <w:pPr>
        <w:rPr>
          <w:rFonts w:asciiTheme="majorBidi" w:hAnsiTheme="majorBidi" w:cstheme="majorBidi"/>
          <w:b/>
          <w:bCs/>
        </w:rPr>
      </w:pPr>
      <w:r w:rsidRPr="00E52A8E">
        <w:rPr>
          <w:rFonts w:asciiTheme="majorBidi" w:hAnsiTheme="majorBidi" w:cstheme="majorBidi"/>
          <w:b/>
          <w:bCs/>
        </w:rPr>
        <w:t xml:space="preserve">Proposal </w:t>
      </w:r>
      <w:r w:rsidR="00D77BE2">
        <w:rPr>
          <w:rFonts w:asciiTheme="majorBidi" w:hAnsiTheme="majorBidi" w:cstheme="majorBidi"/>
          <w:b/>
          <w:bCs/>
        </w:rPr>
        <w:t>1</w:t>
      </w:r>
      <w:r w:rsidRPr="00E52A8E">
        <w:rPr>
          <w:rFonts w:asciiTheme="majorBidi" w:hAnsiTheme="majorBidi" w:cstheme="majorBidi"/>
          <w:b/>
          <w:bCs/>
        </w:rPr>
        <w:t>: Consider the following A-MPR regions and values for NS_1</w:t>
      </w:r>
      <w:r>
        <w:rPr>
          <w:rFonts w:asciiTheme="majorBidi" w:hAnsiTheme="majorBidi" w:cstheme="majorBidi"/>
          <w:b/>
          <w:bCs/>
        </w:rPr>
        <w:t>5</w:t>
      </w:r>
      <w:r w:rsidRPr="00E52A8E">
        <w:rPr>
          <w:rFonts w:asciiTheme="majorBidi" w:hAnsiTheme="majorBidi" w:cstheme="majorBidi"/>
          <w:b/>
          <w:bCs/>
        </w:rPr>
        <w:t xml:space="preserve"> with </w:t>
      </w:r>
      <w:r w:rsidR="00854BE6">
        <w:rPr>
          <w:rFonts w:asciiTheme="majorBidi" w:hAnsiTheme="majorBidi" w:cstheme="majorBidi"/>
          <w:b/>
          <w:bCs/>
        </w:rPr>
        <w:t>6</w:t>
      </w:r>
      <w:r w:rsidRPr="00E52A8E">
        <w:rPr>
          <w:rFonts w:asciiTheme="majorBidi" w:hAnsiTheme="majorBidi" w:cstheme="majorBidi"/>
          <w:b/>
          <w:bCs/>
        </w:rPr>
        <w:t>MHz CBW.</w:t>
      </w:r>
      <w:r w:rsidR="00C21E72">
        <w:rPr>
          <w:rFonts w:asciiTheme="majorBidi" w:hAnsiTheme="majorBidi" w:cstheme="majorBidi"/>
          <w:b/>
          <w:bCs/>
        </w:rPr>
        <w:t xml:space="preserve"> </w:t>
      </w:r>
    </w:p>
    <w:p w14:paraId="4F5B861A" w14:textId="19395813" w:rsidR="0046439C" w:rsidRPr="006863D4" w:rsidRDefault="0046439C" w:rsidP="0046439C">
      <w:pPr>
        <w:pStyle w:val="TH"/>
        <w:rPr>
          <w:rFonts w:asciiTheme="majorBidi" w:hAnsiTheme="majorBidi" w:cstheme="majorBidi"/>
        </w:rPr>
      </w:pPr>
      <w:r w:rsidRPr="006863D4">
        <w:rPr>
          <w:rFonts w:asciiTheme="majorBidi" w:hAnsiTheme="majorBidi" w:cstheme="majorBidi"/>
        </w:rPr>
        <w:t xml:space="preserve">Table </w:t>
      </w:r>
      <w:r w:rsidR="00854BE6">
        <w:rPr>
          <w:rFonts w:asciiTheme="majorBidi" w:hAnsiTheme="majorBidi" w:cstheme="majorBidi"/>
        </w:rPr>
        <w:t>1</w:t>
      </w:r>
      <w:r w:rsidRPr="006863D4">
        <w:rPr>
          <w:rFonts w:asciiTheme="majorBidi" w:hAnsiTheme="majorBidi" w:cstheme="majorBidi"/>
        </w:rPr>
        <w:t>: A-MPR regions for NS_15</w:t>
      </w:r>
      <w:r w:rsidR="003769B5" w:rsidRPr="006863D4">
        <w:rPr>
          <w:rFonts w:asciiTheme="majorBidi" w:hAnsiTheme="majorBidi" w:cstheme="majorBidi"/>
        </w:rPr>
        <w:t xml:space="preserve"> (Power Class </w:t>
      </w:r>
      <w:r w:rsidR="00854BE6">
        <w:rPr>
          <w:rFonts w:asciiTheme="majorBidi" w:hAnsiTheme="majorBidi" w:cstheme="majorBidi"/>
        </w:rPr>
        <w:t>3</w:t>
      </w:r>
      <w:r w:rsidR="003769B5" w:rsidRPr="006863D4">
        <w:rPr>
          <w:rFonts w:asciiTheme="majorBidi" w:hAnsiTheme="majorBidi" w:cstheme="majorBidi"/>
        </w:rPr>
        <w:t>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373C51" w:rsidRPr="001D0283" w14:paraId="079D9188" w14:textId="77777777" w:rsidTr="00C21E72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4ACE3" w14:textId="77777777" w:rsidR="00373C51" w:rsidRPr="001D0283" w:rsidRDefault="00373C51" w:rsidP="009D097C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CB93DE9" w14:textId="77777777" w:rsidR="00373C51" w:rsidRPr="001D0283" w:rsidRDefault="00373C51" w:rsidP="009D097C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8C506" w14:textId="42EFCE0F" w:rsidR="00373C51" w:rsidRPr="001D0283" w:rsidRDefault="00373C51" w:rsidP="009D097C">
            <w:pPr>
              <w:pStyle w:val="TAH"/>
              <w:rPr>
                <w:lang w:eastAsia="zh-CN"/>
              </w:rPr>
            </w:pPr>
            <w:r w:rsidRPr="001D0283">
              <w:t>RB</w:t>
            </w:r>
            <w:r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B458E" w14:textId="77777777" w:rsidR="00373C51" w:rsidRPr="001D0283" w:rsidRDefault="00373C51" w:rsidP="009D097C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3247" w14:textId="77777777" w:rsidR="00373C51" w:rsidRPr="001D0283" w:rsidRDefault="00373C51" w:rsidP="009D097C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2C4553" w:rsidRPr="001D0283" w14:paraId="5CAC9980" w14:textId="77777777" w:rsidTr="00C21E72">
        <w:trPr>
          <w:trHeight w:val="332"/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42E4C9AD" w14:textId="180CEE63" w:rsidR="002C4553" w:rsidRPr="001D0283" w:rsidRDefault="002C4553" w:rsidP="009D097C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5E19BF52" w14:textId="57135F7F" w:rsidR="002C4553" w:rsidRPr="001D0283" w:rsidRDefault="002C4553" w:rsidP="009D097C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3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>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A5F3" w14:textId="2BE57029" w:rsidR="002C4553" w:rsidRPr="001D0283" w:rsidRDefault="002C4553" w:rsidP="009D097C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2A1B" w14:textId="3973B8E7" w:rsidR="002C4553" w:rsidRPr="001D0283" w:rsidRDefault="002C4553" w:rsidP="009D097C">
            <w:pPr>
              <w:pStyle w:val="TAC"/>
            </w:pPr>
            <w:r w:rsidRPr="001D0283">
              <w:t>≥</w:t>
            </w:r>
            <w:r>
              <w:t xml:space="preserve"> 0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0495" w14:textId="11D59B14" w:rsidR="002C4553" w:rsidRPr="001D0283" w:rsidRDefault="002C4553" w:rsidP="009D09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A7</w:t>
            </w:r>
          </w:p>
        </w:tc>
      </w:tr>
      <w:tr w:rsidR="002C4553" w:rsidRPr="001D0283" w14:paraId="6DF78802" w14:textId="77777777" w:rsidTr="00C21E72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6489A761" w14:textId="77777777" w:rsidR="002C4553" w:rsidRDefault="002C4553" w:rsidP="00CD1DCD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0FE712F3" w14:textId="77777777" w:rsidR="002C4553" w:rsidRPr="001D0283" w:rsidRDefault="002C4553" w:rsidP="00CD1DCD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BE88" w14:textId="756598C4" w:rsidR="002C4553" w:rsidRPr="001D0283" w:rsidRDefault="002C4553" w:rsidP="00CD1DCD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 xml:space="preserve">3.06, </w:t>
            </w:r>
            <w:r>
              <w:rPr>
                <w:rFonts w:cs="Arial"/>
              </w:rPr>
              <w:t>≤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4178" w14:textId="27895514" w:rsidR="002C4553" w:rsidRPr="001D0283" w:rsidRDefault="002C4553" w:rsidP="00CD1DCD">
            <w:pPr>
              <w:pStyle w:val="TAC"/>
            </w:pPr>
            <w:r w:rsidRPr="001D0283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C7F2D" w14:textId="77777777" w:rsidR="002C4553" w:rsidRDefault="002C4553" w:rsidP="00CD1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2C4553" w:rsidRPr="001D0283" w14:paraId="1D94BF74" w14:textId="77777777" w:rsidTr="00C21E72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1F6328C1" w14:textId="77777777" w:rsidR="002C4553" w:rsidRPr="001D0283" w:rsidRDefault="002C4553" w:rsidP="00E32661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A1F27E4" w14:textId="42FE71B6" w:rsidR="002C4553" w:rsidRPr="001D0283" w:rsidRDefault="002C4553" w:rsidP="00E32661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40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3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1D02" w14:textId="759AFA05" w:rsidR="002C4553" w:rsidRPr="001D0283" w:rsidRDefault="002C4553" w:rsidP="00E32661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C4FF" w14:textId="5A91ADF7" w:rsidR="002C4553" w:rsidRPr="001D0283" w:rsidRDefault="002C4553" w:rsidP="00E32661">
            <w:pPr>
              <w:pStyle w:val="TAC"/>
            </w:pPr>
            <w:r w:rsidRPr="001D0283">
              <w:t>≥</w:t>
            </w:r>
            <w:r>
              <w:t xml:space="preserve">2.88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3A5D" w14:textId="230BE7C3" w:rsidR="002C4553" w:rsidRPr="001E51F2" w:rsidRDefault="002C4553" w:rsidP="00E32661">
            <w:pPr>
              <w:pStyle w:val="TAC"/>
              <w:rPr>
                <w:lang w:val="en-US" w:eastAsia="zh-CN" w:bidi="fa-IR"/>
              </w:rPr>
            </w:pPr>
            <w:r>
              <w:rPr>
                <w:lang w:eastAsia="zh-CN"/>
              </w:rPr>
              <w:t>A</w:t>
            </w:r>
            <w:r w:rsidR="00C21E72">
              <w:rPr>
                <w:lang w:val="en-US" w:eastAsia="zh-CN" w:bidi="fa-IR"/>
              </w:rPr>
              <w:t>9</w:t>
            </w:r>
          </w:p>
        </w:tc>
      </w:tr>
      <w:tr w:rsidR="002C4553" w:rsidRPr="001D0283" w14:paraId="13C5D8FD" w14:textId="77777777" w:rsidTr="00C21E72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40E91BF6" w14:textId="77777777" w:rsidR="002C4553" w:rsidRPr="001D0283" w:rsidRDefault="002C4553" w:rsidP="00E32661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E27B0B" w14:textId="77777777" w:rsidR="002C4553" w:rsidRPr="001D0283" w:rsidRDefault="002C4553" w:rsidP="00E32661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2433" w14:textId="25EF5BD7" w:rsidR="002C4553" w:rsidRPr="001D0283" w:rsidRDefault="002C4553" w:rsidP="00E32661">
            <w:pPr>
              <w:pStyle w:val="TAC"/>
            </w:pPr>
            <w:r w:rsidRPr="001D0283">
              <w:t>≥</w:t>
            </w:r>
            <w:r>
              <w:t>5.4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6BC8" w14:textId="31603649" w:rsidR="002C4553" w:rsidRPr="001D0283" w:rsidRDefault="002C4553" w:rsidP="00E32661">
            <w:pPr>
              <w:pStyle w:val="TAC"/>
            </w:pPr>
            <w:r>
              <w:t>=0.180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946C" w14:textId="5D0204C6" w:rsidR="002C4553" w:rsidRDefault="00C21E72" w:rsidP="00E326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A9</w:t>
            </w:r>
          </w:p>
        </w:tc>
      </w:tr>
    </w:tbl>
    <w:p w14:paraId="4352F1C6" w14:textId="77777777" w:rsidR="00C21E72" w:rsidRPr="00C124A6" w:rsidRDefault="00C21E72" w:rsidP="00C21E72">
      <w:pPr>
        <w:pStyle w:val="TH"/>
      </w:pPr>
      <w:r w:rsidRPr="00C124A6">
        <w:t>Table 6.2.3.24-2: A-MPR for NS_15 (Power Class 3)</w:t>
      </w: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C21E72" w:rsidRPr="00C124A6" w14:paraId="317EE7E8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141E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9A9EE9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F2C95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2519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092B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B5B2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7044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D0AB43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6D28D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84152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BE8EF4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C21E72" w:rsidRPr="00C124A6" w14:paraId="34CD3BB0" w14:textId="77777777" w:rsidTr="00AD6AF6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6AC6" w14:textId="77777777" w:rsidR="00C21E72" w:rsidRPr="00C124A6" w:rsidRDefault="00C21E72" w:rsidP="00AD6AF6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4104F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29391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1F07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4B67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6BA3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0F0D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4076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C76E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BBA0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BBD9" w14:textId="77777777" w:rsidR="00C21E72" w:rsidRPr="00C124A6" w:rsidRDefault="00C21E72" w:rsidP="00AD6AF6">
            <w:pPr>
              <w:pStyle w:val="TAH"/>
              <w:rPr>
                <w:rFonts w:eastAsia="Yu Mincho"/>
              </w:rPr>
            </w:pPr>
          </w:p>
        </w:tc>
      </w:tr>
      <w:tr w:rsidR="00C21E72" w:rsidRPr="00C124A6" w14:paraId="45CDBF86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7B03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3F2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6EF4C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038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73B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38F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D82F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4E1E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AF90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F8E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D51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C21E72" w:rsidRPr="00C124A6" w14:paraId="3AE74CBB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9431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E7CF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C62B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4C0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76B6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FCC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D4EE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F49D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13F0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9D0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E4C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C21E72" w:rsidRPr="00C124A6" w14:paraId="18A923AE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82B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809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612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795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B42A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9419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6CCF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407F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2738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7C7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C08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C21E72" w:rsidRPr="00C124A6" w14:paraId="65115C0D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A85C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0CA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0D84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05F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973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3CAD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95F1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C08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424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76F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74B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C21E72" w:rsidRPr="00C124A6" w14:paraId="32A2880A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4FF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AC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CC1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921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15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E36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6FAC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70A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474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B3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DDC3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C21E72" w:rsidRPr="00C124A6" w14:paraId="0658AA6F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A76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BD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2D7E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846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2D1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FA9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1074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5217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27E1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AF50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825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C21E72" w:rsidRPr="00C124A6" w14:paraId="4F3AB90E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169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2E73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F79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D75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CC22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15B4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7FFC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B1BE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72D5" w14:textId="77777777" w:rsidR="00C21E72" w:rsidRPr="00C124A6" w:rsidRDefault="00C21E7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20AE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A21B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C21E72" w:rsidRPr="00C124A6" w14:paraId="4F7C46D6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A205C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2DD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17F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86C1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49EA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91DE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2C5CC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D5E9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2B5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0DA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CAB5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C21E72" w:rsidRPr="00C124A6" w14:paraId="63741D6A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6BB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1B82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EFD68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349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9FBA4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78F4F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17D2D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F906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253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4DC7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97DE" w14:textId="77777777" w:rsidR="00C21E72" w:rsidRPr="00C124A6" w:rsidRDefault="00C21E7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117E3A71" w14:textId="77777777" w:rsidR="00373C51" w:rsidRPr="006863D4" w:rsidRDefault="00373C51" w:rsidP="00AD6A7A">
      <w:pPr>
        <w:rPr>
          <w:rFonts w:asciiTheme="majorBidi" w:hAnsiTheme="majorBidi" w:cstheme="majorBidi"/>
        </w:rPr>
      </w:pPr>
    </w:p>
    <w:p w14:paraId="15FCAC13" w14:textId="4FCBB04C" w:rsidR="003D43D4" w:rsidRDefault="003D43D4" w:rsidP="003D43D4">
      <w:pPr>
        <w:pStyle w:val="Heading1"/>
        <w:rPr>
          <w:lang w:val="en-US" w:eastAsia="zh-CN"/>
        </w:rPr>
      </w:pPr>
      <w:r>
        <w:rPr>
          <w:lang w:val="en-US" w:eastAsia="ja-JP"/>
        </w:rPr>
        <w:t>Conclusion</w:t>
      </w:r>
    </w:p>
    <w:p w14:paraId="0F49059E" w14:textId="77777777" w:rsidR="00D77BE2" w:rsidRDefault="00D77BE2" w:rsidP="00D77BE2">
      <w:pPr>
        <w:rPr>
          <w:rFonts w:asciiTheme="majorBidi" w:hAnsiTheme="majorBidi" w:cstheme="majorBidi"/>
          <w:b/>
          <w:bCs/>
        </w:rPr>
      </w:pPr>
      <w:r w:rsidRPr="00E52A8E">
        <w:rPr>
          <w:rFonts w:asciiTheme="majorBidi" w:hAnsiTheme="majorBidi" w:cstheme="majorBidi"/>
          <w:b/>
          <w:bCs/>
        </w:rPr>
        <w:t xml:space="preserve">Proposal </w:t>
      </w:r>
      <w:r>
        <w:rPr>
          <w:rFonts w:asciiTheme="majorBidi" w:hAnsiTheme="majorBidi" w:cstheme="majorBidi"/>
          <w:b/>
          <w:bCs/>
        </w:rPr>
        <w:t>1</w:t>
      </w:r>
      <w:r w:rsidRPr="00E52A8E">
        <w:rPr>
          <w:rFonts w:asciiTheme="majorBidi" w:hAnsiTheme="majorBidi" w:cstheme="majorBidi"/>
          <w:b/>
          <w:bCs/>
        </w:rPr>
        <w:t>: Consider the following A-MPR regions and values for NS_1</w:t>
      </w:r>
      <w:r>
        <w:rPr>
          <w:rFonts w:asciiTheme="majorBidi" w:hAnsiTheme="majorBidi" w:cstheme="majorBidi"/>
          <w:b/>
          <w:bCs/>
        </w:rPr>
        <w:t>5</w:t>
      </w:r>
      <w:r w:rsidRPr="00E52A8E">
        <w:rPr>
          <w:rFonts w:asciiTheme="majorBidi" w:hAnsiTheme="majorBidi" w:cstheme="majorBidi"/>
          <w:b/>
          <w:bCs/>
        </w:rPr>
        <w:t xml:space="preserve"> with </w:t>
      </w:r>
      <w:r>
        <w:rPr>
          <w:rFonts w:asciiTheme="majorBidi" w:hAnsiTheme="majorBidi" w:cstheme="majorBidi"/>
          <w:b/>
          <w:bCs/>
        </w:rPr>
        <w:t>6</w:t>
      </w:r>
      <w:r w:rsidRPr="00E52A8E">
        <w:rPr>
          <w:rFonts w:asciiTheme="majorBidi" w:hAnsiTheme="majorBidi" w:cstheme="majorBidi"/>
          <w:b/>
          <w:bCs/>
        </w:rPr>
        <w:t>MHz CBW.</w:t>
      </w:r>
      <w:r>
        <w:rPr>
          <w:rFonts w:asciiTheme="majorBidi" w:hAnsiTheme="majorBidi" w:cstheme="majorBidi"/>
          <w:b/>
          <w:bCs/>
        </w:rPr>
        <w:t xml:space="preserve"> </w:t>
      </w:r>
    </w:p>
    <w:p w14:paraId="7F6926EE" w14:textId="77777777" w:rsidR="00D77BE2" w:rsidRPr="006863D4" w:rsidRDefault="00D77BE2" w:rsidP="00D77BE2">
      <w:pPr>
        <w:pStyle w:val="TH"/>
        <w:rPr>
          <w:rFonts w:asciiTheme="majorBidi" w:hAnsiTheme="majorBidi" w:cstheme="majorBidi"/>
        </w:rPr>
      </w:pPr>
      <w:r w:rsidRPr="006863D4">
        <w:rPr>
          <w:rFonts w:asciiTheme="majorBidi" w:hAnsiTheme="majorBidi" w:cstheme="majorBidi"/>
        </w:rPr>
        <w:t xml:space="preserve">Table </w:t>
      </w:r>
      <w:r>
        <w:rPr>
          <w:rFonts w:asciiTheme="majorBidi" w:hAnsiTheme="majorBidi" w:cstheme="majorBidi"/>
        </w:rPr>
        <w:t>1</w:t>
      </w:r>
      <w:r w:rsidRPr="006863D4">
        <w:rPr>
          <w:rFonts w:asciiTheme="majorBidi" w:hAnsiTheme="majorBidi" w:cstheme="majorBidi"/>
        </w:rPr>
        <w:t xml:space="preserve">: A-MPR regions for NS_15 (Power Class </w:t>
      </w:r>
      <w:r>
        <w:rPr>
          <w:rFonts w:asciiTheme="majorBidi" w:hAnsiTheme="majorBidi" w:cstheme="majorBidi"/>
        </w:rPr>
        <w:t>3</w:t>
      </w:r>
      <w:r w:rsidRPr="006863D4">
        <w:rPr>
          <w:rFonts w:asciiTheme="majorBidi" w:hAnsiTheme="majorBidi" w:cstheme="majorBidi"/>
        </w:rPr>
        <w:t>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D77BE2" w:rsidRPr="001D0283" w14:paraId="333898AC" w14:textId="77777777" w:rsidTr="00AD6AF6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82EF" w14:textId="77777777" w:rsidR="00D77BE2" w:rsidRPr="001D0283" w:rsidRDefault="00D77BE2" w:rsidP="00AD6AF6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B36B1B6" w14:textId="77777777" w:rsidR="00D77BE2" w:rsidRPr="001D0283" w:rsidRDefault="00D77BE2" w:rsidP="00AD6AF6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C7760" w14:textId="77777777" w:rsidR="00D77BE2" w:rsidRPr="001D0283" w:rsidRDefault="00D77BE2" w:rsidP="00AD6AF6">
            <w:pPr>
              <w:pStyle w:val="TAH"/>
              <w:rPr>
                <w:lang w:eastAsia="zh-CN"/>
              </w:rPr>
            </w:pPr>
            <w:r w:rsidRPr="001D0283">
              <w:t>RB</w:t>
            </w:r>
            <w:r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6056" w14:textId="77777777" w:rsidR="00D77BE2" w:rsidRPr="001D0283" w:rsidRDefault="00D77BE2" w:rsidP="00AD6AF6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A181" w14:textId="77777777" w:rsidR="00D77BE2" w:rsidRPr="001D0283" w:rsidRDefault="00D77BE2" w:rsidP="00AD6AF6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D77BE2" w:rsidRPr="001D0283" w14:paraId="3DCB6598" w14:textId="77777777" w:rsidTr="00AD6AF6">
        <w:trPr>
          <w:trHeight w:val="332"/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1D45CAEA" w14:textId="77777777" w:rsidR="00D77BE2" w:rsidRPr="001D0283" w:rsidRDefault="00D77BE2" w:rsidP="00AD6AF6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198630FA" w14:textId="77777777" w:rsidR="00D77BE2" w:rsidRPr="001D0283" w:rsidRDefault="00D77BE2" w:rsidP="00AD6AF6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3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>46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A29D" w14:textId="77777777" w:rsidR="00D77BE2" w:rsidRPr="001D0283" w:rsidRDefault="00D77BE2" w:rsidP="00AD6AF6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38ED" w14:textId="77777777" w:rsidR="00D77BE2" w:rsidRPr="001D0283" w:rsidRDefault="00D77BE2" w:rsidP="00AD6AF6">
            <w:pPr>
              <w:pStyle w:val="TAC"/>
            </w:pPr>
            <w:r w:rsidRPr="001D0283">
              <w:t>≥</w:t>
            </w:r>
            <w:r>
              <w:t xml:space="preserve"> 0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CB868" w14:textId="77777777" w:rsidR="00D77BE2" w:rsidRPr="001D0283" w:rsidRDefault="00D77BE2" w:rsidP="00AD6A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A7</w:t>
            </w:r>
          </w:p>
        </w:tc>
      </w:tr>
      <w:tr w:rsidR="00D77BE2" w:rsidRPr="001D0283" w14:paraId="614BB776" w14:textId="77777777" w:rsidTr="00AD6AF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F053CC7" w14:textId="77777777" w:rsidR="00D77BE2" w:rsidRDefault="00D77BE2" w:rsidP="00AD6AF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46F97FD9" w14:textId="77777777" w:rsidR="00D77BE2" w:rsidRPr="001D0283" w:rsidRDefault="00D77BE2" w:rsidP="00AD6AF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94B3" w14:textId="77777777" w:rsidR="00D77BE2" w:rsidRPr="001D0283" w:rsidRDefault="00D77BE2" w:rsidP="00AD6AF6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 xml:space="preserve">3.06, </w:t>
            </w:r>
            <w:r>
              <w:rPr>
                <w:rFonts w:cs="Arial"/>
              </w:rPr>
              <w:t>≤</w:t>
            </w:r>
            <w:r>
              <w:t>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944E" w14:textId="77777777" w:rsidR="00D77BE2" w:rsidRPr="001D0283" w:rsidRDefault="00D77BE2" w:rsidP="00AD6AF6">
            <w:pPr>
              <w:pStyle w:val="TAC"/>
            </w:pPr>
            <w:r w:rsidRPr="001D0283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6927" w14:textId="77777777" w:rsidR="00D77BE2" w:rsidRDefault="00D77BE2" w:rsidP="00AD6A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D77BE2" w:rsidRPr="001D0283" w14:paraId="2DD6A66A" w14:textId="77777777" w:rsidTr="00AD6AF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30CA0FD9" w14:textId="77777777" w:rsidR="00D77BE2" w:rsidRPr="001D0283" w:rsidRDefault="00D77BE2" w:rsidP="00AD6AF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CEB379" w14:textId="77777777" w:rsidR="00D77BE2" w:rsidRPr="001D0283" w:rsidRDefault="00D77BE2" w:rsidP="00AD6AF6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40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3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1946" w14:textId="77777777" w:rsidR="00D77BE2" w:rsidRPr="001D0283" w:rsidRDefault="00D77BE2" w:rsidP="00AD6AF6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76FC" w14:textId="77777777" w:rsidR="00D77BE2" w:rsidRPr="001D0283" w:rsidRDefault="00D77BE2" w:rsidP="00AD6AF6">
            <w:pPr>
              <w:pStyle w:val="TAC"/>
            </w:pPr>
            <w:r w:rsidRPr="001D0283">
              <w:t>≥</w:t>
            </w:r>
            <w:r>
              <w:t xml:space="preserve">2.88 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7723F" w14:textId="77777777" w:rsidR="00D77BE2" w:rsidRPr="001E51F2" w:rsidRDefault="00D77BE2" w:rsidP="00AD6AF6">
            <w:pPr>
              <w:pStyle w:val="TAC"/>
              <w:rPr>
                <w:lang w:val="en-US" w:eastAsia="zh-CN" w:bidi="fa-IR"/>
              </w:rPr>
            </w:pPr>
            <w:r>
              <w:rPr>
                <w:lang w:eastAsia="zh-CN"/>
              </w:rPr>
              <w:t>A</w:t>
            </w:r>
            <w:r>
              <w:rPr>
                <w:lang w:val="en-US" w:eastAsia="zh-CN" w:bidi="fa-IR"/>
              </w:rPr>
              <w:t>9</w:t>
            </w:r>
          </w:p>
        </w:tc>
      </w:tr>
      <w:tr w:rsidR="00D77BE2" w:rsidRPr="001D0283" w14:paraId="60C870E8" w14:textId="77777777" w:rsidTr="00AD6AF6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1EBB0DF2" w14:textId="77777777" w:rsidR="00D77BE2" w:rsidRPr="001D0283" w:rsidRDefault="00D77BE2" w:rsidP="00AD6AF6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12C3CD" w14:textId="77777777" w:rsidR="00D77BE2" w:rsidRPr="001D0283" w:rsidRDefault="00D77BE2" w:rsidP="00AD6AF6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3C82" w14:textId="77777777" w:rsidR="00D77BE2" w:rsidRPr="001D0283" w:rsidRDefault="00D77BE2" w:rsidP="00AD6AF6">
            <w:pPr>
              <w:pStyle w:val="TAC"/>
            </w:pPr>
            <w:r w:rsidRPr="001D0283">
              <w:t>≥</w:t>
            </w:r>
            <w:r>
              <w:t>5.4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0112" w14:textId="77777777" w:rsidR="00D77BE2" w:rsidRPr="001D0283" w:rsidRDefault="00D77BE2" w:rsidP="00AD6AF6">
            <w:pPr>
              <w:pStyle w:val="TAC"/>
            </w:pPr>
            <w:r>
              <w:t>=0.180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F213" w14:textId="77777777" w:rsidR="00D77BE2" w:rsidRDefault="00D77BE2" w:rsidP="00AD6A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A9</w:t>
            </w:r>
          </w:p>
        </w:tc>
      </w:tr>
    </w:tbl>
    <w:p w14:paraId="04A0625B" w14:textId="77777777" w:rsidR="00D77BE2" w:rsidRPr="00C124A6" w:rsidRDefault="00D77BE2" w:rsidP="00D77BE2">
      <w:pPr>
        <w:pStyle w:val="TH"/>
      </w:pPr>
      <w:r w:rsidRPr="00C124A6">
        <w:t>Table 6.2.3.24-2: A-MPR for NS_15 (Power Class 3)</w:t>
      </w: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D77BE2" w:rsidRPr="00C124A6" w14:paraId="49C253D7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EA05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C374B2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090F3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B4A3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9C85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62D8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F214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3BB9D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1416A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74F03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2ECEDA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</w:tr>
      <w:tr w:rsidR="00D77BE2" w:rsidRPr="00C124A6" w14:paraId="56B1801E" w14:textId="77777777" w:rsidTr="00AD6AF6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465B" w14:textId="77777777" w:rsidR="00D77BE2" w:rsidRPr="00C124A6" w:rsidRDefault="00D77BE2" w:rsidP="00AD6AF6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2F66F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F74F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7C9F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C151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2D4D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9387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707E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726E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CBF0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9831" w14:textId="77777777" w:rsidR="00D77BE2" w:rsidRPr="00C124A6" w:rsidRDefault="00D77BE2" w:rsidP="00AD6AF6">
            <w:pPr>
              <w:pStyle w:val="TAH"/>
              <w:rPr>
                <w:rFonts w:eastAsia="Yu Mincho"/>
              </w:rPr>
            </w:pPr>
          </w:p>
        </w:tc>
      </w:tr>
      <w:tr w:rsidR="00D77BE2" w:rsidRPr="00C124A6" w14:paraId="35387476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CE386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189B6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D2A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FC3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44EB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AAF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F678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7C8B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9EB0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96A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B6B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D77BE2" w:rsidRPr="00C124A6" w14:paraId="2D2DDE34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899C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F2E2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A21A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9BFD6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492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851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C78E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5DA8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AAB4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AFD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3C5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D77BE2" w:rsidRPr="00C124A6" w14:paraId="3A003732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2963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932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375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45F0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E2F2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2AC3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93FC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6CF8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17FF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6A6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BAC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D77BE2" w:rsidRPr="00C124A6" w14:paraId="49827A8E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2422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5C2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644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24F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22F7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C67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DDCF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58C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9A58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151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BA4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D77BE2" w:rsidRPr="00C124A6" w14:paraId="08326134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72F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AF0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72B1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DC383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597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4B7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F5CF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3AC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F13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9E0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038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D77BE2" w:rsidRPr="00C124A6" w14:paraId="577DF704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CC9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F91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03287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632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772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7F98C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D67E5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9594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435B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C5D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888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D77BE2" w:rsidRPr="00C124A6" w14:paraId="32E03CEB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290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8DF8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506B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CCDE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9631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991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BD2A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3FD4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A3F3" w14:textId="77777777" w:rsidR="00D77BE2" w:rsidRPr="00C124A6" w:rsidRDefault="00D77BE2" w:rsidP="00AD6AF6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658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24D1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D77BE2" w:rsidRPr="00C124A6" w14:paraId="4637A0C2" w14:textId="77777777" w:rsidTr="00AD6AF6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D8CA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299EB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B2B9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041B2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4FF0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FC84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F3968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395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F59D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4480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D2BF" w14:textId="77777777" w:rsidR="00D77BE2" w:rsidRPr="00C124A6" w:rsidRDefault="00D77BE2" w:rsidP="00AD6AF6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</w:tbl>
    <w:p w14:paraId="2BD8C061" w14:textId="5BD1B93B" w:rsidR="00884A3D" w:rsidRDefault="00884A3D" w:rsidP="00884A3D">
      <w:pPr>
        <w:pStyle w:val="Heading1"/>
        <w:rPr>
          <w:lang w:val="en-US" w:eastAsia="zh-CN"/>
        </w:rPr>
      </w:pPr>
      <w:r>
        <w:rPr>
          <w:lang w:val="en-US" w:eastAsia="ja-JP"/>
        </w:rPr>
        <w:t>Annex</w:t>
      </w:r>
    </w:p>
    <w:p w14:paraId="7D0A35B8" w14:textId="6BC3CAB9" w:rsidR="001E51F2" w:rsidRPr="00DB2EE4" w:rsidRDefault="00D77BE2" w:rsidP="00212DD2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object w:dxaOrig="1516" w:dyaOrig="989" w14:anchorId="330F4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9.2pt" o:ole="">
            <v:imagedata r:id="rId14" o:title=""/>
          </v:shape>
          <o:OLEObject Type="Embed" ProgID="Word.Document.12" ShapeID="_x0000_i1025" DrawAspect="Icon" ObjectID="_1824052751" r:id="rId15">
            <o:FieldCodes>\s</o:FieldCodes>
          </o:OLEObject>
        </w:object>
      </w:r>
    </w:p>
    <w:sectPr w:rsidR="001E51F2" w:rsidRPr="00DB2EE4" w:rsidSect="00212DD2">
      <w:footnotePr>
        <w:numRestart w:val="eachSect"/>
      </w:footnotePr>
      <w:pgSz w:w="11907" w:h="16840"/>
      <w:pgMar w:top="720" w:right="720" w:bottom="187" w:left="720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C459A" w14:textId="77777777" w:rsidR="00EB733B" w:rsidRDefault="00EB733B">
      <w:pPr>
        <w:spacing w:after="0"/>
      </w:pPr>
      <w:r>
        <w:separator/>
      </w:r>
    </w:p>
  </w:endnote>
  <w:endnote w:type="continuationSeparator" w:id="0">
    <w:p w14:paraId="71EFEAF0" w14:textId="77777777" w:rsidR="00EB733B" w:rsidRDefault="00EB73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E058E" w14:textId="77777777" w:rsidR="00EB733B" w:rsidRDefault="00EB733B">
      <w:pPr>
        <w:spacing w:after="0"/>
      </w:pPr>
      <w:r>
        <w:separator/>
      </w:r>
    </w:p>
  </w:footnote>
  <w:footnote w:type="continuationSeparator" w:id="0">
    <w:p w14:paraId="55FD5CCC" w14:textId="77777777" w:rsidR="00EB733B" w:rsidRDefault="00EB73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06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09F2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13A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0B7F"/>
    <w:rsid w:val="00072973"/>
    <w:rsid w:val="000742F4"/>
    <w:rsid w:val="0007441A"/>
    <w:rsid w:val="0007497D"/>
    <w:rsid w:val="00074FBC"/>
    <w:rsid w:val="000751E3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18F"/>
    <w:rsid w:val="00111637"/>
    <w:rsid w:val="00114E2C"/>
    <w:rsid w:val="0011502F"/>
    <w:rsid w:val="001169F2"/>
    <w:rsid w:val="00117BAA"/>
    <w:rsid w:val="0012047E"/>
    <w:rsid w:val="00121103"/>
    <w:rsid w:val="001214FB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49C5"/>
    <w:rsid w:val="0018630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36D2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C5E13"/>
    <w:rsid w:val="001D02C2"/>
    <w:rsid w:val="001D1470"/>
    <w:rsid w:val="001D3D68"/>
    <w:rsid w:val="001D4E53"/>
    <w:rsid w:val="001D5A17"/>
    <w:rsid w:val="001D71F4"/>
    <w:rsid w:val="001D76A2"/>
    <w:rsid w:val="001D7AF6"/>
    <w:rsid w:val="001E51F2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2205"/>
    <w:rsid w:val="001F2E38"/>
    <w:rsid w:val="001F3009"/>
    <w:rsid w:val="001F3A10"/>
    <w:rsid w:val="001F55D5"/>
    <w:rsid w:val="001F6F4B"/>
    <w:rsid w:val="001F7DCD"/>
    <w:rsid w:val="001F7EF0"/>
    <w:rsid w:val="0020216A"/>
    <w:rsid w:val="00202466"/>
    <w:rsid w:val="0020285A"/>
    <w:rsid w:val="00202E24"/>
    <w:rsid w:val="00204648"/>
    <w:rsid w:val="00205FB3"/>
    <w:rsid w:val="00206978"/>
    <w:rsid w:val="00206C37"/>
    <w:rsid w:val="0020766A"/>
    <w:rsid w:val="002119C8"/>
    <w:rsid w:val="00212DD2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73C"/>
    <w:rsid w:val="00236C47"/>
    <w:rsid w:val="00236CD6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1FAD"/>
    <w:rsid w:val="00255279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3F2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4553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D75F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2FA2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356"/>
    <w:rsid w:val="00357CAB"/>
    <w:rsid w:val="00361F25"/>
    <w:rsid w:val="00362A2D"/>
    <w:rsid w:val="0036359C"/>
    <w:rsid w:val="003653F6"/>
    <w:rsid w:val="00365A47"/>
    <w:rsid w:val="00370B5E"/>
    <w:rsid w:val="00370F0C"/>
    <w:rsid w:val="00371C90"/>
    <w:rsid w:val="00373C51"/>
    <w:rsid w:val="003765B8"/>
    <w:rsid w:val="003769B5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541A"/>
    <w:rsid w:val="003A6E04"/>
    <w:rsid w:val="003B20CE"/>
    <w:rsid w:val="003B302C"/>
    <w:rsid w:val="003B361F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43D4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57CA"/>
    <w:rsid w:val="003F6ACE"/>
    <w:rsid w:val="003F788E"/>
    <w:rsid w:val="00403924"/>
    <w:rsid w:val="00403E33"/>
    <w:rsid w:val="00404144"/>
    <w:rsid w:val="004061C3"/>
    <w:rsid w:val="00411B1E"/>
    <w:rsid w:val="00411B2A"/>
    <w:rsid w:val="00412902"/>
    <w:rsid w:val="00413DB8"/>
    <w:rsid w:val="00414DBA"/>
    <w:rsid w:val="00414EF2"/>
    <w:rsid w:val="0041733B"/>
    <w:rsid w:val="00417714"/>
    <w:rsid w:val="00417E9E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39C"/>
    <w:rsid w:val="004645FF"/>
    <w:rsid w:val="00466E2C"/>
    <w:rsid w:val="0046781D"/>
    <w:rsid w:val="00467BF7"/>
    <w:rsid w:val="00470E6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956"/>
    <w:rsid w:val="004819D5"/>
    <w:rsid w:val="004826A9"/>
    <w:rsid w:val="004843F2"/>
    <w:rsid w:val="00485A70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8B2"/>
    <w:rsid w:val="004D3F0B"/>
    <w:rsid w:val="004D495A"/>
    <w:rsid w:val="004D49B1"/>
    <w:rsid w:val="004D5ADE"/>
    <w:rsid w:val="004D7289"/>
    <w:rsid w:val="004E1E0E"/>
    <w:rsid w:val="004E213A"/>
    <w:rsid w:val="004E2E9C"/>
    <w:rsid w:val="004E3A1D"/>
    <w:rsid w:val="004E4A6D"/>
    <w:rsid w:val="004E678F"/>
    <w:rsid w:val="004E68A7"/>
    <w:rsid w:val="004F0988"/>
    <w:rsid w:val="004F3340"/>
    <w:rsid w:val="004F3E3D"/>
    <w:rsid w:val="004F4C99"/>
    <w:rsid w:val="004F5111"/>
    <w:rsid w:val="004F641F"/>
    <w:rsid w:val="004F6D15"/>
    <w:rsid w:val="004F7DEF"/>
    <w:rsid w:val="004F7FDA"/>
    <w:rsid w:val="005014A2"/>
    <w:rsid w:val="005028AC"/>
    <w:rsid w:val="0050307F"/>
    <w:rsid w:val="005053A0"/>
    <w:rsid w:val="00506D89"/>
    <w:rsid w:val="0050719C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BDA"/>
    <w:rsid w:val="00554C59"/>
    <w:rsid w:val="0055584B"/>
    <w:rsid w:val="00557C79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384C"/>
    <w:rsid w:val="005A393C"/>
    <w:rsid w:val="005A5986"/>
    <w:rsid w:val="005A656C"/>
    <w:rsid w:val="005B13D8"/>
    <w:rsid w:val="005B1A51"/>
    <w:rsid w:val="005B40BD"/>
    <w:rsid w:val="005B4516"/>
    <w:rsid w:val="005B53F0"/>
    <w:rsid w:val="005B69D7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1AD2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098F"/>
    <w:rsid w:val="00643392"/>
    <w:rsid w:val="006435FD"/>
    <w:rsid w:val="0064480E"/>
    <w:rsid w:val="00644951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2008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63D4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0E8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3C2B"/>
    <w:rsid w:val="006E51C9"/>
    <w:rsid w:val="006E5C86"/>
    <w:rsid w:val="006E66ED"/>
    <w:rsid w:val="006E7974"/>
    <w:rsid w:val="006F057B"/>
    <w:rsid w:val="006F5BC6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5B79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3DA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4BFF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7D27"/>
    <w:rsid w:val="00827EA2"/>
    <w:rsid w:val="00830747"/>
    <w:rsid w:val="00834916"/>
    <w:rsid w:val="0083543E"/>
    <w:rsid w:val="00841CB2"/>
    <w:rsid w:val="00854BE6"/>
    <w:rsid w:val="00855805"/>
    <w:rsid w:val="008564ED"/>
    <w:rsid w:val="00857763"/>
    <w:rsid w:val="0085776C"/>
    <w:rsid w:val="00857DED"/>
    <w:rsid w:val="0086045E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4A3D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D7595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8F68CA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DA5"/>
    <w:rsid w:val="00936A06"/>
    <w:rsid w:val="00936CBE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0873"/>
    <w:rsid w:val="00951699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74D82"/>
    <w:rsid w:val="0098083E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73D"/>
    <w:rsid w:val="009B7C71"/>
    <w:rsid w:val="009B7E76"/>
    <w:rsid w:val="009C34A9"/>
    <w:rsid w:val="009C3542"/>
    <w:rsid w:val="009C54F7"/>
    <w:rsid w:val="009D0FD1"/>
    <w:rsid w:val="009D1ACB"/>
    <w:rsid w:val="009D1B78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5DCE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27E69"/>
    <w:rsid w:val="00A3100D"/>
    <w:rsid w:val="00A36A9B"/>
    <w:rsid w:val="00A40682"/>
    <w:rsid w:val="00A418E4"/>
    <w:rsid w:val="00A429FD"/>
    <w:rsid w:val="00A43A7A"/>
    <w:rsid w:val="00A44812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5621"/>
    <w:rsid w:val="00A758FC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AE8"/>
    <w:rsid w:val="00A92BA1"/>
    <w:rsid w:val="00A92E7C"/>
    <w:rsid w:val="00A93CD3"/>
    <w:rsid w:val="00A942D0"/>
    <w:rsid w:val="00A94DA1"/>
    <w:rsid w:val="00A97F8A"/>
    <w:rsid w:val="00AA00A5"/>
    <w:rsid w:val="00AA1FB5"/>
    <w:rsid w:val="00AA3724"/>
    <w:rsid w:val="00AA7954"/>
    <w:rsid w:val="00AB0484"/>
    <w:rsid w:val="00AB137C"/>
    <w:rsid w:val="00AB1518"/>
    <w:rsid w:val="00AB19C0"/>
    <w:rsid w:val="00AB1EC4"/>
    <w:rsid w:val="00AB2B34"/>
    <w:rsid w:val="00AB3675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2EEE"/>
    <w:rsid w:val="00AD5F64"/>
    <w:rsid w:val="00AD63AF"/>
    <w:rsid w:val="00AD6A7A"/>
    <w:rsid w:val="00AE3797"/>
    <w:rsid w:val="00AE3846"/>
    <w:rsid w:val="00AE487E"/>
    <w:rsid w:val="00AE558B"/>
    <w:rsid w:val="00AE66DA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2F97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0D28"/>
    <w:rsid w:val="00B216BE"/>
    <w:rsid w:val="00B218B8"/>
    <w:rsid w:val="00B22D41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2556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3EDA"/>
    <w:rsid w:val="00B76FBB"/>
    <w:rsid w:val="00B8128E"/>
    <w:rsid w:val="00B81A05"/>
    <w:rsid w:val="00B822FC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1D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6CE9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BD1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2197F"/>
    <w:rsid w:val="00C21E72"/>
    <w:rsid w:val="00C22ACF"/>
    <w:rsid w:val="00C25CBE"/>
    <w:rsid w:val="00C26949"/>
    <w:rsid w:val="00C3024D"/>
    <w:rsid w:val="00C3061E"/>
    <w:rsid w:val="00C30DBB"/>
    <w:rsid w:val="00C318DD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4FE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461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855"/>
    <w:rsid w:val="00CC5DB8"/>
    <w:rsid w:val="00CC6588"/>
    <w:rsid w:val="00CC6D89"/>
    <w:rsid w:val="00CD1DCD"/>
    <w:rsid w:val="00CD25A6"/>
    <w:rsid w:val="00CD320E"/>
    <w:rsid w:val="00CD3943"/>
    <w:rsid w:val="00CD3CE9"/>
    <w:rsid w:val="00CD4020"/>
    <w:rsid w:val="00CD5372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6F52"/>
    <w:rsid w:val="00D07C1B"/>
    <w:rsid w:val="00D1371E"/>
    <w:rsid w:val="00D14617"/>
    <w:rsid w:val="00D157A8"/>
    <w:rsid w:val="00D15A19"/>
    <w:rsid w:val="00D227AE"/>
    <w:rsid w:val="00D23897"/>
    <w:rsid w:val="00D2461A"/>
    <w:rsid w:val="00D251B4"/>
    <w:rsid w:val="00D25D10"/>
    <w:rsid w:val="00D3013B"/>
    <w:rsid w:val="00D306E6"/>
    <w:rsid w:val="00D309CC"/>
    <w:rsid w:val="00D342DA"/>
    <w:rsid w:val="00D35C6E"/>
    <w:rsid w:val="00D364EA"/>
    <w:rsid w:val="00D403A1"/>
    <w:rsid w:val="00D43825"/>
    <w:rsid w:val="00D440D8"/>
    <w:rsid w:val="00D463BE"/>
    <w:rsid w:val="00D463D6"/>
    <w:rsid w:val="00D46431"/>
    <w:rsid w:val="00D46F5E"/>
    <w:rsid w:val="00D51D49"/>
    <w:rsid w:val="00D52A0F"/>
    <w:rsid w:val="00D56A52"/>
    <w:rsid w:val="00D57055"/>
    <w:rsid w:val="00D5758B"/>
    <w:rsid w:val="00D57972"/>
    <w:rsid w:val="00D61DA9"/>
    <w:rsid w:val="00D62664"/>
    <w:rsid w:val="00D65468"/>
    <w:rsid w:val="00D65F87"/>
    <w:rsid w:val="00D66F5F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BE2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3BA6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D84"/>
    <w:rsid w:val="00DB4DC3"/>
    <w:rsid w:val="00DB5772"/>
    <w:rsid w:val="00DB76B5"/>
    <w:rsid w:val="00DB79A0"/>
    <w:rsid w:val="00DB79F7"/>
    <w:rsid w:val="00DB7F01"/>
    <w:rsid w:val="00DC19B7"/>
    <w:rsid w:val="00DC309B"/>
    <w:rsid w:val="00DC4163"/>
    <w:rsid w:val="00DC4DA2"/>
    <w:rsid w:val="00DC4F13"/>
    <w:rsid w:val="00DC50F4"/>
    <w:rsid w:val="00DC5BA6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16B5"/>
    <w:rsid w:val="00DF1AB0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0FF1"/>
    <w:rsid w:val="00E21E9D"/>
    <w:rsid w:val="00E221E3"/>
    <w:rsid w:val="00E22CCA"/>
    <w:rsid w:val="00E2413E"/>
    <w:rsid w:val="00E25D99"/>
    <w:rsid w:val="00E276EB"/>
    <w:rsid w:val="00E2793D"/>
    <w:rsid w:val="00E27D4D"/>
    <w:rsid w:val="00E30624"/>
    <w:rsid w:val="00E30CF2"/>
    <w:rsid w:val="00E31F9C"/>
    <w:rsid w:val="00E32661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2A8E"/>
    <w:rsid w:val="00E54C1D"/>
    <w:rsid w:val="00E54E06"/>
    <w:rsid w:val="00E55614"/>
    <w:rsid w:val="00E55A7D"/>
    <w:rsid w:val="00E55D33"/>
    <w:rsid w:val="00E56008"/>
    <w:rsid w:val="00E56579"/>
    <w:rsid w:val="00E56C98"/>
    <w:rsid w:val="00E6169E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B733B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3404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4EA6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6860"/>
    <w:rsid w:val="00F479E3"/>
    <w:rsid w:val="00F51B2A"/>
    <w:rsid w:val="00F52DA4"/>
    <w:rsid w:val="00F5383E"/>
    <w:rsid w:val="00F53D32"/>
    <w:rsid w:val="00F54537"/>
    <w:rsid w:val="00F554C0"/>
    <w:rsid w:val="00F610E6"/>
    <w:rsid w:val="00F623A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3F28"/>
    <w:rsid w:val="00F7495C"/>
    <w:rsid w:val="00F74A41"/>
    <w:rsid w:val="00F81329"/>
    <w:rsid w:val="00F82B63"/>
    <w:rsid w:val="00F83CC5"/>
    <w:rsid w:val="00F85D8E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0E0C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BE2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styleId="Revision">
    <w:name w:val="Revision"/>
    <w:hidden/>
    <w:uiPriority w:val="99"/>
    <w:unhideWhenUsed/>
    <w:rsid w:val="0058084D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C6CE9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212DD2"/>
    <w:rPr>
      <w:i/>
      <w:iCs/>
      <w:color w:val="44546A" w:themeColor="text2"/>
      <w:sz w:val="18"/>
      <w:szCs w:val="18"/>
      <w:lang w:val="en-GB" w:eastAsia="en-US"/>
    </w:rPr>
  </w:style>
  <w:style w:type="paragraph" w:customStyle="1" w:styleId="LSHeader">
    <w:name w:val="LSHeader"/>
    <w:rsid w:val="005B1A51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.docx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2025-11-05T13:09:00Z</dcterms:created>
  <dcterms:modified xsi:type="dcterms:W3CDTF">2025-11-07T19:33:00Z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</Properties>
</file>